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tbl>
      <w:tblPr>
        <w:tblStyle w:val="Table1"/>
        <w:tblW w:w="9090.0" w:type="dxa"/>
        <w:jc w:val="left"/>
        <w:tblInd w:w="-9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90"/>
        <w:gridCol w:w="4500"/>
        <w:tblGridChange w:id="0">
          <w:tblGrid>
            <w:gridCol w:w="4590"/>
            <w:gridCol w:w="450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02">
            <w:pPr>
              <w:widowControl w:val="0"/>
              <w:spacing w:line="276" w:lineRule="auto"/>
              <w:rPr>
                <w:rFonts w:ascii="Cambria" w:cs="Cambria" w:eastAsia="Cambria" w:hAnsi="Cambria"/>
              </w:rPr>
            </w:pPr>
            <w:r w:rsidDel="00000000" w:rsidR="00000000" w:rsidRPr="00000000">
              <w:rPr>
                <w:rtl w:val="0"/>
              </w:rPr>
            </w:r>
          </w:p>
          <w:p w:rsidR="00000000" w:rsidDel="00000000" w:rsidP="00000000" w:rsidRDefault="00000000" w:rsidRPr="00000000" w14:paraId="00000003">
            <w:pPr>
              <w:widowControl w:val="0"/>
              <w:spacing w:line="276" w:lineRule="auto"/>
              <w:rPr>
                <w:rFonts w:ascii="Cambria" w:cs="Cambria" w:eastAsia="Cambria" w:hAnsi="Cambria"/>
              </w:rPr>
            </w:pPr>
            <w:r w:rsidDel="00000000" w:rsidR="00000000" w:rsidRPr="00000000">
              <w:rPr>
                <w:rtl w:val="0"/>
              </w:rPr>
            </w:r>
          </w:p>
          <w:p w:rsidR="00000000" w:rsidDel="00000000" w:rsidP="00000000" w:rsidRDefault="00000000" w:rsidRPr="00000000" w14:paraId="00000004">
            <w:pPr>
              <w:widowControl w:val="0"/>
              <w:spacing w:line="276" w:lineRule="auto"/>
              <w:rPr>
                <w:rFonts w:ascii="Cambria" w:cs="Cambria" w:eastAsia="Cambria" w:hAnsi="Cambria"/>
              </w:rPr>
            </w:pPr>
            <w:r w:rsidDel="00000000" w:rsidR="00000000" w:rsidRPr="00000000">
              <w:rPr>
                <w:rtl w:val="0"/>
              </w:rPr>
            </w:r>
          </w:p>
          <w:p w:rsidR="00000000" w:rsidDel="00000000" w:rsidP="00000000" w:rsidRDefault="00000000" w:rsidRPr="00000000" w14:paraId="00000005">
            <w:pPr>
              <w:widowControl w:val="0"/>
              <w:spacing w:line="276" w:lineRule="auto"/>
              <w:rPr>
                <w:rFonts w:ascii="Cambria" w:cs="Cambria" w:eastAsia="Cambria" w:hAnsi="Cambria"/>
              </w:rPr>
            </w:pPr>
            <w:r w:rsidDel="00000000" w:rsidR="00000000" w:rsidRPr="00000000">
              <w:rPr>
                <w:rFonts w:ascii="Cambria" w:cs="Cambria" w:eastAsia="Cambria" w:hAnsi="Cambria"/>
                <w:rtl w:val="0"/>
              </w:rPr>
              <w:t xml:space="preserve">Facultaire Studentenraad FNWI</w:t>
            </w:r>
          </w:p>
          <w:p w:rsidR="00000000" w:rsidDel="00000000" w:rsidP="00000000" w:rsidRDefault="00000000" w:rsidRPr="00000000" w14:paraId="00000006">
            <w:pPr>
              <w:widowControl w:val="0"/>
              <w:spacing w:line="276" w:lineRule="auto"/>
              <w:rPr>
                <w:rFonts w:ascii="Cambria" w:cs="Cambria" w:eastAsia="Cambria" w:hAnsi="Cambria"/>
              </w:rPr>
            </w:pPr>
            <w:r w:rsidDel="00000000" w:rsidR="00000000" w:rsidRPr="00000000">
              <w:rPr>
                <w:rFonts w:ascii="Cambria" w:cs="Cambria" w:eastAsia="Cambria" w:hAnsi="Cambria"/>
                <w:rtl w:val="0"/>
              </w:rPr>
              <w:t xml:space="preserve">Science Park 904</w:t>
            </w:r>
          </w:p>
          <w:p w:rsidR="00000000" w:rsidDel="00000000" w:rsidP="00000000" w:rsidRDefault="00000000" w:rsidRPr="00000000" w14:paraId="00000007">
            <w:pPr>
              <w:widowControl w:val="0"/>
              <w:spacing w:line="276" w:lineRule="auto"/>
              <w:rPr>
                <w:rFonts w:ascii="Cambria" w:cs="Cambria" w:eastAsia="Cambria" w:hAnsi="Cambria"/>
              </w:rPr>
            </w:pPr>
            <w:r w:rsidDel="00000000" w:rsidR="00000000" w:rsidRPr="00000000">
              <w:rPr>
                <w:rFonts w:ascii="Cambria" w:cs="Cambria" w:eastAsia="Cambria" w:hAnsi="Cambria"/>
                <w:rtl w:val="0"/>
              </w:rPr>
              <w:t xml:space="preserve">1098XH AMSTERDAM</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09">
            <w:pPr>
              <w:widowControl w:val="0"/>
              <w:spacing w:line="276" w:lineRule="auto"/>
              <w:jc w:val="right"/>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Bureau van de faculteit</w:t>
            </w:r>
          </w:p>
          <w:p w:rsidR="00000000" w:rsidDel="00000000" w:rsidP="00000000" w:rsidRDefault="00000000" w:rsidRPr="00000000" w14:paraId="0000000A">
            <w:pPr>
              <w:widowControl w:val="0"/>
              <w:spacing w:line="276" w:lineRule="auto"/>
              <w:jc w:val="right"/>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Bestuurszaken</w:t>
            </w:r>
          </w:p>
          <w:p w:rsidR="00000000" w:rsidDel="00000000" w:rsidP="00000000" w:rsidRDefault="00000000" w:rsidRPr="00000000" w14:paraId="0000000B">
            <w:pPr>
              <w:widowControl w:val="0"/>
              <w:spacing w:line="276" w:lineRule="auto"/>
              <w:jc w:val="right"/>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0C">
            <w:pPr>
              <w:widowControl w:val="0"/>
              <w:spacing w:line="276" w:lineRule="auto"/>
              <w:jc w:val="right"/>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Science Park 904</w:t>
            </w:r>
          </w:p>
          <w:p w:rsidR="00000000" w:rsidDel="00000000" w:rsidP="00000000" w:rsidRDefault="00000000" w:rsidRPr="00000000" w14:paraId="0000000D">
            <w:pPr>
              <w:widowControl w:val="0"/>
              <w:spacing w:line="276" w:lineRule="auto"/>
              <w:jc w:val="right"/>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1098 XH Amsterdam</w:t>
            </w:r>
          </w:p>
          <w:p w:rsidR="00000000" w:rsidDel="00000000" w:rsidP="00000000" w:rsidRDefault="00000000" w:rsidRPr="00000000" w14:paraId="0000000E">
            <w:pPr>
              <w:widowControl w:val="0"/>
              <w:spacing w:line="276" w:lineRule="auto"/>
              <w:jc w:val="right"/>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Postbus 94216</w:t>
            </w:r>
          </w:p>
          <w:p w:rsidR="00000000" w:rsidDel="00000000" w:rsidP="00000000" w:rsidRDefault="00000000" w:rsidRPr="00000000" w14:paraId="0000000F">
            <w:pPr>
              <w:widowControl w:val="0"/>
              <w:spacing w:line="276" w:lineRule="auto"/>
              <w:jc w:val="right"/>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1090 GE Amsterdam</w:t>
            </w:r>
          </w:p>
          <w:p w:rsidR="00000000" w:rsidDel="00000000" w:rsidP="00000000" w:rsidRDefault="00000000" w:rsidRPr="00000000" w14:paraId="00000010">
            <w:pPr>
              <w:widowControl w:val="0"/>
              <w:spacing w:line="276" w:lineRule="auto"/>
              <w:jc w:val="right"/>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 +31 20 525 7678</w:t>
            </w:r>
          </w:p>
          <w:p w:rsidR="00000000" w:rsidDel="00000000" w:rsidP="00000000" w:rsidRDefault="00000000" w:rsidRPr="00000000" w14:paraId="00000011">
            <w:pPr>
              <w:widowControl w:val="0"/>
              <w:spacing w:line="276" w:lineRule="auto"/>
              <w:jc w:val="right"/>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www.science.uva.nl</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rPr>
            </w:pPr>
            <w:r w:rsidDel="00000000" w:rsidR="00000000" w:rsidRPr="00000000">
              <w:rPr>
                <w:rtl w:val="0"/>
              </w:rPr>
            </w:r>
          </w:p>
        </w:tc>
      </w:tr>
    </w:tbl>
    <w:p w:rsidR="00000000" w:rsidDel="00000000" w:rsidP="00000000" w:rsidRDefault="00000000" w:rsidRPr="00000000" w14:paraId="00000013">
      <w:pPr>
        <w:spacing w:line="276" w:lineRule="auto"/>
        <w:rPr>
          <w:rFonts w:ascii="Cambria" w:cs="Cambria" w:eastAsia="Cambria" w:hAnsi="Cambria"/>
        </w:rPr>
      </w:pPr>
      <w:r w:rsidDel="00000000" w:rsidR="00000000" w:rsidRPr="00000000">
        <w:rPr>
          <w:rtl w:val="0"/>
        </w:rPr>
      </w:r>
    </w:p>
    <w:tbl>
      <w:tblPr>
        <w:tblStyle w:val="Table2"/>
        <w:tblW w:w="9090.0" w:type="dxa"/>
        <w:jc w:val="left"/>
        <w:tblInd w:w="-9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90"/>
        <w:gridCol w:w="3000"/>
        <w:gridCol w:w="3000"/>
        <w:tblGridChange w:id="0">
          <w:tblGrid>
            <w:gridCol w:w="3090"/>
            <w:gridCol w:w="3000"/>
            <w:gridCol w:w="300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14">
            <w:pPr>
              <w:widowControl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Datum</w:t>
            </w:r>
          </w:p>
          <w:p w:rsidR="00000000" w:rsidDel="00000000" w:rsidP="00000000" w:rsidRDefault="00000000" w:rsidRPr="00000000" w14:paraId="00000015">
            <w:pPr>
              <w:widowControl w:val="0"/>
              <w:spacing w:line="276" w:lineRule="auto"/>
              <w:rPr>
                <w:rFonts w:ascii="Cambria" w:cs="Cambria" w:eastAsia="Cambria" w:hAnsi="Cambria"/>
              </w:rPr>
            </w:pPr>
            <w:r w:rsidDel="00000000" w:rsidR="00000000" w:rsidRPr="00000000">
              <w:rPr>
                <w:rFonts w:ascii="Cambria" w:cs="Cambria" w:eastAsia="Cambria" w:hAnsi="Cambria"/>
                <w:rtl w:val="0"/>
              </w:rPr>
              <w:t xml:space="preserve">1</w:t>
            </w:r>
            <w:r w:rsidDel="00000000" w:rsidR="00000000" w:rsidRPr="00000000">
              <w:rPr>
                <w:rFonts w:ascii="Cambria" w:cs="Cambria" w:eastAsia="Cambria" w:hAnsi="Cambria"/>
                <w:rtl w:val="0"/>
              </w:rPr>
              <w:t xml:space="preserve"> juli 2024</w:t>
            </w:r>
          </w:p>
          <w:p w:rsidR="00000000" w:rsidDel="00000000" w:rsidP="00000000" w:rsidRDefault="00000000" w:rsidRPr="00000000" w14:paraId="00000016">
            <w:pPr>
              <w:widowControl w:val="0"/>
              <w:spacing w:line="276" w:lineRule="auto"/>
              <w:rPr>
                <w:rFonts w:ascii="Cambria" w:cs="Cambria" w:eastAsia="Cambria" w:hAnsi="Cambria"/>
              </w:rPr>
            </w:pPr>
            <w:r w:rsidDel="00000000" w:rsidR="00000000" w:rsidRPr="00000000">
              <w:rPr>
                <w:rtl w:val="0"/>
              </w:rPr>
            </w:r>
          </w:p>
          <w:p w:rsidR="00000000" w:rsidDel="00000000" w:rsidP="00000000" w:rsidRDefault="00000000" w:rsidRPr="00000000" w14:paraId="00000017">
            <w:pPr>
              <w:widowControl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Contactpersoon</w:t>
            </w:r>
          </w:p>
          <w:p w:rsidR="00000000" w:rsidDel="00000000" w:rsidP="00000000" w:rsidRDefault="00000000" w:rsidRPr="00000000" w14:paraId="00000018">
            <w:pPr>
              <w:widowControl w:val="0"/>
              <w:spacing w:line="276" w:lineRule="auto"/>
              <w:rPr>
                <w:rFonts w:ascii="Cambria" w:cs="Cambria" w:eastAsia="Cambria" w:hAnsi="Cambria"/>
              </w:rPr>
            </w:pPr>
            <w:r w:rsidDel="00000000" w:rsidR="00000000" w:rsidRPr="00000000">
              <w:rPr>
                <w:rFonts w:ascii="Cambria" w:cs="Cambria" w:eastAsia="Cambria" w:hAnsi="Cambria"/>
                <w:rtl w:val="0"/>
              </w:rPr>
              <w:t xml:space="preserve">Drs. C.R. van Wensen</w:t>
            </w:r>
          </w:p>
          <w:p w:rsidR="00000000" w:rsidDel="00000000" w:rsidP="00000000" w:rsidRDefault="00000000" w:rsidRPr="00000000" w14:paraId="00000019">
            <w:pPr>
              <w:widowControl w:val="0"/>
              <w:spacing w:line="276" w:lineRule="auto"/>
              <w:rPr>
                <w:rFonts w:ascii="Cambria" w:cs="Cambria" w:eastAsia="Cambria" w:hAnsi="Cambria"/>
              </w:rPr>
            </w:pPr>
            <w:r w:rsidDel="00000000" w:rsidR="00000000" w:rsidRPr="00000000">
              <w:rPr>
                <w:rtl w:val="0"/>
              </w:rPr>
            </w:r>
          </w:p>
          <w:p w:rsidR="00000000" w:rsidDel="00000000" w:rsidP="00000000" w:rsidRDefault="00000000" w:rsidRPr="00000000" w14:paraId="0000001A">
            <w:pPr>
              <w:widowControl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E-mail</w:t>
            </w:r>
          </w:p>
          <w:p w:rsidR="00000000" w:rsidDel="00000000" w:rsidP="00000000" w:rsidRDefault="00000000" w:rsidRPr="00000000" w14:paraId="0000001B">
            <w:pPr>
              <w:widowControl w:val="0"/>
              <w:spacing w:line="276" w:lineRule="auto"/>
              <w:rPr>
                <w:rFonts w:ascii="Cambria" w:cs="Cambria" w:eastAsia="Cambria" w:hAnsi="Cambria"/>
              </w:rPr>
            </w:pPr>
            <w:r w:rsidDel="00000000" w:rsidR="00000000" w:rsidRPr="00000000">
              <w:rPr>
                <w:rFonts w:ascii="Cambria" w:cs="Cambria" w:eastAsia="Cambria" w:hAnsi="Cambria"/>
                <w:rtl w:val="0"/>
              </w:rPr>
              <w:t xml:space="preserve">c.r.vanwensen@uva.nl</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Telefoon</w:t>
            </w:r>
          </w:p>
          <w:p w:rsidR="00000000" w:rsidDel="00000000" w:rsidP="00000000" w:rsidRDefault="00000000" w:rsidRPr="00000000" w14:paraId="0000001D">
            <w:pPr>
              <w:widowControl w:val="0"/>
              <w:spacing w:line="276" w:lineRule="auto"/>
              <w:rPr>
                <w:rFonts w:ascii="Cambria" w:cs="Cambria" w:eastAsia="Cambria" w:hAnsi="Cambria"/>
              </w:rPr>
            </w:pPr>
            <w:r w:rsidDel="00000000" w:rsidR="00000000" w:rsidRPr="00000000">
              <w:rPr>
                <w:rFonts w:ascii="Cambria" w:cs="Cambria" w:eastAsia="Cambria" w:hAnsi="Cambria"/>
                <w:rtl w:val="0"/>
              </w:rPr>
              <w:t xml:space="preserve">020 525 5715</w:t>
            </w:r>
          </w:p>
          <w:p w:rsidR="00000000" w:rsidDel="00000000" w:rsidP="00000000" w:rsidRDefault="00000000" w:rsidRPr="00000000" w14:paraId="0000001E">
            <w:pPr>
              <w:widowControl w:val="0"/>
              <w:spacing w:line="276" w:lineRule="auto"/>
              <w:rPr>
                <w:rFonts w:ascii="Cambria" w:cs="Cambria" w:eastAsia="Cambria" w:hAnsi="Cambria"/>
              </w:rPr>
            </w:pPr>
            <w:r w:rsidDel="00000000" w:rsidR="00000000" w:rsidRPr="00000000">
              <w:rPr>
                <w:rtl w:val="0"/>
              </w:rPr>
            </w:r>
          </w:p>
          <w:p w:rsidR="00000000" w:rsidDel="00000000" w:rsidP="00000000" w:rsidRDefault="00000000" w:rsidRPr="00000000" w14:paraId="0000001F">
            <w:pPr>
              <w:widowControl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Bijlage</w:t>
            </w:r>
          </w:p>
          <w:p w:rsidR="00000000" w:rsidDel="00000000" w:rsidP="00000000" w:rsidRDefault="00000000" w:rsidRPr="00000000" w14:paraId="00000020">
            <w:pPr>
              <w:widowControl w:val="0"/>
              <w:spacing w:line="276" w:lineRule="auto"/>
              <w:rPr>
                <w:rFonts w:ascii="Cambria" w:cs="Cambria" w:eastAsia="Cambria" w:hAnsi="Cambria"/>
              </w:rPr>
            </w:pPr>
            <w:r w:rsidDel="00000000" w:rsidR="00000000" w:rsidRPr="00000000">
              <w:rPr>
                <w:rFonts w:ascii="Cambria" w:cs="Cambria" w:eastAsia="Cambria" w:hAnsi="Cambria"/>
                <w:rtl w:val="0"/>
              </w:rPr>
              <w:t xml:space="preserve">-</w:t>
            </w: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Uw kenmerk</w:t>
            </w:r>
          </w:p>
          <w:p w:rsidR="00000000" w:rsidDel="00000000" w:rsidP="00000000" w:rsidRDefault="00000000" w:rsidRPr="00000000" w14:paraId="00000023">
            <w:pPr>
              <w:widowControl w:val="0"/>
              <w:spacing w:line="276" w:lineRule="auto"/>
              <w:rPr>
                <w:rFonts w:ascii="Cambria" w:cs="Cambria" w:eastAsia="Cambria" w:hAnsi="Cambria"/>
              </w:rPr>
            </w:pPr>
            <w:r w:rsidDel="00000000" w:rsidR="00000000" w:rsidRPr="00000000">
              <w:rPr>
                <w:rFonts w:ascii="Cambria" w:cs="Cambria" w:eastAsia="Cambria" w:hAnsi="Cambria"/>
                <w:rtl w:val="0"/>
              </w:rPr>
              <w:t xml:space="preserve">-</w:t>
            </w:r>
          </w:p>
          <w:p w:rsidR="00000000" w:rsidDel="00000000" w:rsidP="00000000" w:rsidRDefault="00000000" w:rsidRPr="00000000" w14:paraId="00000024">
            <w:pPr>
              <w:widowControl w:val="0"/>
              <w:spacing w:line="276" w:lineRule="auto"/>
              <w:rPr>
                <w:rFonts w:ascii="Cambria" w:cs="Cambria" w:eastAsia="Cambria" w:hAnsi="Cambria"/>
              </w:rPr>
            </w:pPr>
            <w:r w:rsidDel="00000000" w:rsidR="00000000" w:rsidRPr="00000000">
              <w:rPr>
                <w:rtl w:val="0"/>
              </w:rPr>
            </w:r>
          </w:p>
          <w:p w:rsidR="00000000" w:rsidDel="00000000" w:rsidP="00000000" w:rsidRDefault="00000000" w:rsidRPr="00000000" w14:paraId="00000025">
            <w:pPr>
              <w:widowControl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Ons kenmerk</w:t>
            </w:r>
          </w:p>
          <w:p w:rsidR="00000000" w:rsidDel="00000000" w:rsidP="00000000" w:rsidRDefault="00000000" w:rsidRPr="00000000" w14:paraId="00000026">
            <w:pPr>
              <w:widowControl w:val="0"/>
              <w:spacing w:line="276" w:lineRule="auto"/>
              <w:rPr>
                <w:rFonts w:ascii="Cambria" w:cs="Cambria" w:eastAsia="Cambria" w:hAnsi="Cambria"/>
              </w:rPr>
            </w:pPr>
            <w:r w:rsidDel="00000000" w:rsidR="00000000" w:rsidRPr="00000000">
              <w:rPr>
                <w:rFonts w:ascii="Cambria" w:cs="Cambria" w:eastAsia="Cambria" w:hAnsi="Cambria"/>
                <w:rtl w:val="0"/>
              </w:rPr>
              <w:t xml:space="preserve">fnw24u0486</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rPr>
            </w:pPr>
            <w:r w:rsidDel="00000000" w:rsidR="00000000" w:rsidRPr="00000000">
              <w:rPr>
                <w:rtl w:val="0"/>
              </w:rPr>
            </w:r>
          </w:p>
        </w:tc>
      </w:tr>
    </w:tbl>
    <w:p w:rsidR="00000000" w:rsidDel="00000000" w:rsidP="00000000" w:rsidRDefault="00000000" w:rsidRPr="00000000" w14:paraId="00000028">
      <w:pPr>
        <w:spacing w:line="276" w:lineRule="auto"/>
        <w:rPr>
          <w:rFonts w:ascii="Cambria" w:cs="Cambria" w:eastAsia="Cambria" w:hAnsi="Cambria"/>
        </w:rPr>
      </w:pPr>
      <w:r w:rsidDel="00000000" w:rsidR="00000000" w:rsidRPr="00000000">
        <w:rPr>
          <w:rtl w:val="0"/>
        </w:rPr>
      </w:r>
    </w:p>
    <w:p w:rsidR="00000000" w:rsidDel="00000000" w:rsidP="00000000" w:rsidRDefault="00000000" w:rsidRPr="00000000" w14:paraId="00000029">
      <w:pPr>
        <w:widowControl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Onderwerp</w:t>
      </w:r>
    </w:p>
    <w:p w:rsidR="00000000" w:rsidDel="00000000" w:rsidP="00000000" w:rsidRDefault="00000000" w:rsidRPr="00000000" w14:paraId="0000002A">
      <w:pPr>
        <w:widowControl w:val="0"/>
        <w:rPr>
          <w:rFonts w:ascii="Cambria" w:cs="Cambria" w:eastAsia="Cambria" w:hAnsi="Cambria"/>
        </w:rPr>
      </w:pPr>
      <w:r w:rsidDel="00000000" w:rsidR="00000000" w:rsidRPr="00000000">
        <w:rPr>
          <w:rFonts w:ascii="Cambria" w:cs="Cambria" w:eastAsia="Cambria" w:hAnsi="Cambria"/>
          <w:rtl w:val="0"/>
        </w:rPr>
        <w:t xml:space="preserve">Adviesaanvraag wijziging OER-A </w:t>
      </w:r>
      <w:r w:rsidDel="00000000" w:rsidR="00000000" w:rsidRPr="00000000">
        <w:rPr>
          <w:rFonts w:ascii="Cambria" w:cs="Cambria" w:eastAsia="Cambria" w:hAnsi="Cambria"/>
          <w:rtl w:val="0"/>
        </w:rPr>
        <w:t xml:space="preserve">FNWI 2024</w:t>
      </w:r>
    </w:p>
    <w:p w:rsidR="00000000" w:rsidDel="00000000" w:rsidP="00000000" w:rsidRDefault="00000000" w:rsidRPr="00000000" w14:paraId="0000002B">
      <w:pPr>
        <w:spacing w:line="276" w:lineRule="auto"/>
        <w:rPr>
          <w:rFonts w:ascii="Cambria" w:cs="Cambria" w:eastAsia="Cambria" w:hAnsi="Cambria"/>
        </w:rPr>
      </w:pPr>
      <w:r w:rsidDel="00000000" w:rsidR="00000000" w:rsidRPr="00000000">
        <w:rPr>
          <w:rtl w:val="0"/>
        </w:rPr>
      </w:r>
    </w:p>
    <w:p w:rsidR="00000000" w:rsidDel="00000000" w:rsidP="00000000" w:rsidRDefault="00000000" w:rsidRPr="00000000" w14:paraId="0000002C">
      <w:pPr>
        <w:spacing w:line="276" w:lineRule="auto"/>
        <w:rPr>
          <w:rFonts w:ascii="Cambria" w:cs="Cambria" w:eastAsia="Cambria" w:hAnsi="Cambria"/>
        </w:rPr>
      </w:pPr>
      <w:r w:rsidDel="00000000" w:rsidR="00000000" w:rsidRPr="00000000">
        <w:rPr>
          <w:rtl w:val="0"/>
        </w:rPr>
      </w:r>
    </w:p>
    <w:p w:rsidR="00000000" w:rsidDel="00000000" w:rsidP="00000000" w:rsidRDefault="00000000" w:rsidRPr="00000000" w14:paraId="0000002D">
      <w:pPr>
        <w:spacing w:line="276" w:lineRule="auto"/>
        <w:rPr>
          <w:rFonts w:ascii="Cambria" w:cs="Cambria" w:eastAsia="Cambria" w:hAnsi="Cambria"/>
        </w:rPr>
      </w:pPr>
      <w:r w:rsidDel="00000000" w:rsidR="00000000" w:rsidRPr="00000000">
        <w:rPr>
          <w:rtl w:val="0"/>
        </w:rPr>
      </w:r>
    </w:p>
    <w:p w:rsidR="00000000" w:rsidDel="00000000" w:rsidP="00000000" w:rsidRDefault="00000000" w:rsidRPr="00000000" w14:paraId="0000002E">
      <w:pPr>
        <w:spacing w:line="276" w:lineRule="auto"/>
        <w:rPr>
          <w:rFonts w:ascii="Cambria" w:cs="Cambria" w:eastAsia="Cambria" w:hAnsi="Cambria"/>
        </w:rPr>
      </w:pPr>
      <w:r w:rsidDel="00000000" w:rsidR="00000000" w:rsidRPr="00000000">
        <w:rPr>
          <w:rtl w:val="0"/>
        </w:rPr>
      </w:r>
    </w:p>
    <w:p w:rsidR="00000000" w:rsidDel="00000000" w:rsidP="00000000" w:rsidRDefault="00000000" w:rsidRPr="00000000" w14:paraId="0000002F">
      <w:pPr>
        <w:spacing w:line="276" w:lineRule="auto"/>
        <w:rPr>
          <w:rFonts w:ascii="Cambria" w:cs="Cambria" w:eastAsia="Cambria" w:hAnsi="Cambria"/>
        </w:rPr>
      </w:pPr>
      <w:r w:rsidDel="00000000" w:rsidR="00000000" w:rsidRPr="00000000">
        <w:rPr>
          <w:rFonts w:ascii="Cambria" w:cs="Cambria" w:eastAsia="Cambria" w:hAnsi="Cambria"/>
          <w:rtl w:val="0"/>
        </w:rPr>
        <w:t xml:space="preserve">Geachte leden van de Facultaire Adviesraad,</w:t>
      </w:r>
    </w:p>
    <w:p w:rsidR="00000000" w:rsidDel="00000000" w:rsidP="00000000" w:rsidRDefault="00000000" w:rsidRPr="00000000" w14:paraId="00000030">
      <w:pPr>
        <w:spacing w:line="276" w:lineRule="auto"/>
        <w:rPr>
          <w:rFonts w:ascii="Cambria" w:cs="Cambria" w:eastAsia="Cambria" w:hAnsi="Cambria"/>
        </w:rPr>
      </w:pPr>
      <w:r w:rsidDel="00000000" w:rsidR="00000000" w:rsidRPr="00000000">
        <w:rPr>
          <w:rtl w:val="0"/>
        </w:rPr>
      </w:r>
    </w:p>
    <w:p w:rsidR="00000000" w:rsidDel="00000000" w:rsidP="00000000" w:rsidRDefault="00000000" w:rsidRPr="00000000" w14:paraId="00000031">
      <w:pPr>
        <w:widowControl w:val="0"/>
        <w:rPr>
          <w:rFonts w:ascii="Cambria" w:cs="Cambria" w:eastAsia="Cambria" w:hAnsi="Cambria"/>
        </w:rPr>
      </w:pPr>
      <w:r w:rsidDel="00000000" w:rsidR="00000000" w:rsidRPr="00000000">
        <w:rPr>
          <w:rFonts w:ascii="Cambria" w:cs="Cambria" w:eastAsia="Cambria" w:hAnsi="Cambria"/>
          <w:rtl w:val="0"/>
        </w:rPr>
        <w:t xml:space="preserve">In mei van dit jaar heeft er in het OWIDO discussie plaatsgevonden over de lage opkomst bij hoorcolleges.  In het OWIDO zijn de directeuren tot de conclusie gekomen om vanaf de start van het aankomende college jaar 2024-2025, hoorcolleges te verplichten. De afgelopen weken heeft de raad de OER besproken. Als vervolg van dit traject verzoek ik uw raad om advies te geven over deze voorlopige wijziging in de OER-A. </w:t>
      </w:r>
    </w:p>
    <w:p w:rsidR="00000000" w:rsidDel="00000000" w:rsidP="00000000" w:rsidRDefault="00000000" w:rsidRPr="00000000" w14:paraId="00000032">
      <w:pPr>
        <w:widowControl w:val="0"/>
        <w:rPr>
          <w:rFonts w:ascii="Cambria" w:cs="Cambria" w:eastAsia="Cambria" w:hAnsi="Cambria"/>
        </w:rPr>
      </w:pPr>
      <w:r w:rsidDel="00000000" w:rsidR="00000000" w:rsidRPr="00000000">
        <w:rPr>
          <w:rtl w:val="0"/>
        </w:rPr>
      </w:r>
    </w:p>
    <w:p w:rsidR="00000000" w:rsidDel="00000000" w:rsidP="00000000" w:rsidRDefault="00000000" w:rsidRPr="00000000" w14:paraId="00000033">
      <w:pPr>
        <w:widowControl w:val="0"/>
        <w:rPr>
          <w:rFonts w:ascii="Cambria" w:cs="Cambria" w:eastAsia="Cambria" w:hAnsi="Cambria"/>
        </w:rPr>
      </w:pPr>
      <w:r w:rsidDel="00000000" w:rsidR="00000000" w:rsidRPr="00000000">
        <w:rPr>
          <w:rFonts w:ascii="Cambria" w:cs="Cambria" w:eastAsia="Cambria" w:hAnsi="Cambria"/>
          <w:rtl w:val="0"/>
        </w:rPr>
        <w:t xml:space="preserve">In de OER-A (Artikel A-1.2 Begripsbepalingen) staat opgenomen dat verplichting alleen mogelijk is wanneer er sprake is van </w:t>
      </w:r>
      <w:r w:rsidDel="00000000" w:rsidR="00000000" w:rsidRPr="00000000">
        <w:rPr>
          <w:rFonts w:ascii="Cambria" w:cs="Cambria" w:eastAsia="Cambria" w:hAnsi="Cambria"/>
          <w:i w:val="1"/>
          <w:rtl w:val="0"/>
        </w:rPr>
        <w:t xml:space="preserve">praktische oefening</w:t>
      </w:r>
      <w:r w:rsidDel="00000000" w:rsidR="00000000" w:rsidRPr="00000000">
        <w:rPr>
          <w:rFonts w:ascii="Cambria" w:cs="Cambria" w:eastAsia="Cambria" w:hAnsi="Cambria"/>
          <w:rtl w:val="0"/>
        </w:rPr>
        <w:t xml:space="preserve">. Om die reden zullen de onderwijsdirecteuren in overleg met de betreffende docenten afspreken om in hun colleges een interactief deel toe te passen. Wij hopen door middel van de verplichting het aantal deelnemers tijdens de hoorcolleges drastisch te verhogen. Daarnaast zal het interactieve deel van de hoorcolleges meer contact tussen student en docent creëren, met een hogere onderwijskwaliteit tot gevolg.</w:t>
      </w:r>
    </w:p>
    <w:p w:rsidR="00000000" w:rsidDel="00000000" w:rsidP="00000000" w:rsidRDefault="00000000" w:rsidRPr="00000000" w14:paraId="00000034">
      <w:pPr>
        <w:widowControl w:val="0"/>
        <w:rPr>
          <w:rFonts w:ascii="Cambria" w:cs="Cambria" w:eastAsia="Cambria" w:hAnsi="Cambria"/>
        </w:rPr>
      </w:pPr>
      <w:r w:rsidDel="00000000" w:rsidR="00000000" w:rsidRPr="00000000">
        <w:rPr>
          <w:rtl w:val="0"/>
        </w:rPr>
      </w:r>
    </w:p>
    <w:p w:rsidR="00000000" w:rsidDel="00000000" w:rsidP="00000000" w:rsidRDefault="00000000" w:rsidRPr="00000000" w14:paraId="00000035">
      <w:pPr>
        <w:widowControl w:val="0"/>
        <w:rPr>
          <w:rFonts w:ascii="Cambria" w:cs="Cambria" w:eastAsia="Cambria" w:hAnsi="Cambria"/>
        </w:rPr>
      </w:pPr>
      <w:r w:rsidDel="00000000" w:rsidR="00000000" w:rsidRPr="00000000">
        <w:rPr>
          <w:rtl w:val="0"/>
        </w:rPr>
      </w:r>
    </w:p>
    <w:p w:rsidR="00000000" w:rsidDel="00000000" w:rsidP="00000000" w:rsidRDefault="00000000" w:rsidRPr="00000000" w14:paraId="00000036">
      <w:pPr>
        <w:widowControl w:val="0"/>
        <w:rPr>
          <w:rFonts w:ascii="Cambria" w:cs="Cambria" w:eastAsia="Cambria" w:hAnsi="Cambria"/>
        </w:rPr>
      </w:pPr>
      <w:r w:rsidDel="00000000" w:rsidR="00000000" w:rsidRPr="00000000">
        <w:rPr>
          <w:rFonts w:ascii="Cambria" w:cs="Cambria" w:eastAsia="Cambria" w:hAnsi="Cambria"/>
          <w:rtl w:val="0"/>
        </w:rPr>
        <w:t xml:space="preserve">De oorspronkelijke deadline voor het vaststellen van de OER-A is voorlopig verplaatst naar 20 juli. Ik verzoek de raad uiterlijk 15 juli om een reactie. Ik ben vanzelfsprekend beschikbaar voor het beantwoorden van vragen van de raad. </w:t>
      </w:r>
    </w:p>
    <w:p w:rsidR="00000000" w:rsidDel="00000000" w:rsidP="00000000" w:rsidRDefault="00000000" w:rsidRPr="00000000" w14:paraId="00000037">
      <w:pPr>
        <w:widowControl w:val="0"/>
        <w:rPr>
          <w:rFonts w:ascii="Cambria" w:cs="Cambria" w:eastAsia="Cambria" w:hAnsi="Cambria"/>
        </w:rPr>
      </w:pPr>
      <w:r w:rsidDel="00000000" w:rsidR="00000000" w:rsidRPr="00000000">
        <w:rPr>
          <w:rtl w:val="0"/>
        </w:rPr>
      </w:r>
    </w:p>
    <w:p w:rsidR="00000000" w:rsidDel="00000000" w:rsidP="00000000" w:rsidRDefault="00000000" w:rsidRPr="00000000" w14:paraId="00000038">
      <w:pPr>
        <w:widowControl w:val="0"/>
        <w:rPr>
          <w:rFonts w:ascii="Cambria" w:cs="Cambria" w:eastAsia="Cambria" w:hAnsi="Cambria"/>
        </w:rPr>
      </w:pPr>
      <w:r w:rsidDel="00000000" w:rsidR="00000000" w:rsidRPr="00000000">
        <w:rPr>
          <w:rFonts w:ascii="Cambria" w:cs="Cambria" w:eastAsia="Cambria" w:hAnsi="Cambria"/>
          <w:rtl w:val="0"/>
        </w:rPr>
        <w:t xml:space="preserve">De Ondernemingsraad ontvangt een gelijkluidend verzoek.</w:t>
      </w:r>
    </w:p>
    <w:p w:rsidR="00000000" w:rsidDel="00000000" w:rsidP="00000000" w:rsidRDefault="00000000" w:rsidRPr="00000000" w14:paraId="00000039">
      <w:pPr>
        <w:widowControl w:val="0"/>
        <w:rPr>
          <w:rFonts w:ascii="Cambria" w:cs="Cambria" w:eastAsia="Cambria" w:hAnsi="Cambria"/>
        </w:rPr>
      </w:pPr>
      <w:r w:rsidDel="00000000" w:rsidR="00000000" w:rsidRPr="00000000">
        <w:rPr>
          <w:rtl w:val="0"/>
        </w:rPr>
      </w:r>
    </w:p>
    <w:p w:rsidR="00000000" w:rsidDel="00000000" w:rsidP="00000000" w:rsidRDefault="00000000" w:rsidRPr="00000000" w14:paraId="0000003A">
      <w:pPr>
        <w:widowControl w:val="0"/>
        <w:rPr>
          <w:rFonts w:ascii="Cambria" w:cs="Cambria" w:eastAsia="Cambria" w:hAnsi="Cambria"/>
        </w:rPr>
      </w:pPr>
      <w:r w:rsidDel="00000000" w:rsidR="00000000" w:rsidRPr="00000000">
        <w:rPr>
          <w:rFonts w:ascii="Cambria" w:cs="Cambria" w:eastAsia="Cambria" w:hAnsi="Cambria"/>
          <w:rtl w:val="0"/>
        </w:rPr>
        <w:t xml:space="preserve">Met vriendelijke groet,</w:t>
      </w:r>
    </w:p>
    <w:p w:rsidR="00000000" w:rsidDel="00000000" w:rsidP="00000000" w:rsidRDefault="00000000" w:rsidRPr="00000000" w14:paraId="0000003B">
      <w:pPr>
        <w:widowControl w:val="0"/>
        <w:rPr>
          <w:rFonts w:ascii="Cambria" w:cs="Cambria" w:eastAsia="Cambria" w:hAnsi="Cambria"/>
        </w:rPr>
      </w:pPr>
      <w:r w:rsidDel="00000000" w:rsidR="00000000" w:rsidRPr="00000000">
        <w:rPr>
          <w:rtl w:val="0"/>
        </w:rPr>
      </w:r>
    </w:p>
    <w:p w:rsidR="00000000" w:rsidDel="00000000" w:rsidP="00000000" w:rsidRDefault="00000000" w:rsidRPr="00000000" w14:paraId="0000003C">
      <w:pPr>
        <w:widowControl w:val="0"/>
        <w:rPr>
          <w:rFonts w:ascii="Cambria" w:cs="Cambria" w:eastAsia="Cambria" w:hAnsi="Cambria"/>
        </w:rPr>
      </w:pPr>
      <w:r w:rsidDel="00000000" w:rsidR="00000000" w:rsidRPr="00000000">
        <w:rPr>
          <w:rFonts w:ascii="Cambria" w:cs="Cambria" w:eastAsia="Cambria" w:hAnsi="Cambria"/>
          <w:rtl w:val="0"/>
        </w:rPr>
        <w:t xml:space="preserve">Prof. dr. P.H. van Tienderen,</w:t>
      </w:r>
    </w:p>
    <w:p w:rsidR="00000000" w:rsidDel="00000000" w:rsidP="00000000" w:rsidRDefault="00000000" w:rsidRPr="00000000" w14:paraId="0000003D">
      <w:pPr>
        <w:widowControl w:val="0"/>
        <w:rPr>
          <w:rFonts w:ascii="Cambria" w:cs="Cambria" w:eastAsia="Cambria" w:hAnsi="Cambria"/>
        </w:rPr>
      </w:pPr>
      <w:r w:rsidDel="00000000" w:rsidR="00000000" w:rsidRPr="00000000">
        <w:rPr>
          <w:rFonts w:ascii="Cambria" w:cs="Cambria" w:eastAsia="Cambria" w:hAnsi="Cambria"/>
          <w:rtl w:val="0"/>
        </w:rPr>
        <w:t xml:space="preserve">decaan </w:t>
      </w:r>
    </w:p>
    <w:p w:rsidR="00000000" w:rsidDel="00000000" w:rsidP="00000000" w:rsidRDefault="00000000" w:rsidRPr="00000000" w14:paraId="0000003E">
      <w:pPr>
        <w:widowControl w:val="0"/>
        <w:rPr>
          <w:rFonts w:ascii="Cambria" w:cs="Cambria" w:eastAsia="Cambria" w:hAnsi="Cambria"/>
        </w:rPr>
      </w:pPr>
      <w:r w:rsidDel="00000000" w:rsidR="00000000" w:rsidRPr="00000000">
        <w:rPr>
          <w:rtl w:val="0"/>
        </w:rPr>
      </w:r>
    </w:p>
    <w:sectPr>
      <w:headerReference r:id="rId6"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F">
    <w:pPr>
      <w:rPr/>
    </w:pPr>
    <w:r w:rsidDel="00000000" w:rsidR="00000000" w:rsidRPr="00000000">
      <w:rPr/>
      <w:drawing>
        <wp:inline distB="114300" distT="114300" distL="114300" distR="114300">
          <wp:extent cx="5731200" cy="83820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31200" cy="838200"/>
                  </a:xfrm>
                  <a:prstGeom prst="rect"/>
                  <a:ln/>
                </pic:spPr>
              </pic:pic>
            </a:graphicData>
          </a:graphic>
        </wp:inline>
      </w:drawing>
    </w:r>
    <w:r w:rsidDel="00000000" w:rsidR="00000000" w:rsidRPr="00000000">
      <w:rPr/>
      <w:pict>
        <v:shape id="PowerPlusWaterMarkObject1" style="position:absolute;width:590.8059780790998pt;height:47.394082446308545pt;rotation:315;z-index:-503316481;mso-position-horizontal-relative:margin;mso-position-horizontal:center;mso-position-vertical-relative:margin;mso-position-vertical:center;" fillcolor="#e8eaed" stroked="f" type="#_x0000_t136">
          <v:fill angle="0" opacity="65536f"/>
          <v:textpath fitshape="t" string="GEEN OFFICIEEL DOCUMENT" style="font-family:&amp;quot;Arial&amp;quot;;font-size:1pt;"/>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header" Target="header1.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2" ma:contentTypeDescription="Een nieuw document maken." ma:contentTypeScope="" ma:versionID="0ba81b8254a7de2c3777bdb4271c42ab">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c9c9cde4f794ec6941ac3648d18f61c7"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Props1.xml><?xml version="1.0" encoding="utf-8"?>
<ds:datastoreItem xmlns:ds="http://schemas.openxmlformats.org/officeDocument/2006/customXml" ds:itemID="{682294F5-7AFC-4AD0-A155-8E0F5C1CEA20}"/>
</file>

<file path=customXml/itemProps2.xml><?xml version="1.0" encoding="utf-8"?>
<ds:datastoreItem xmlns:ds="http://schemas.openxmlformats.org/officeDocument/2006/customXml" ds:itemID="{650558E7-2974-4A6E-A093-FF8197545947}"/>
</file>

<file path=customXml/itemProps3.xml><?xml version="1.0" encoding="utf-8"?>
<ds:datastoreItem xmlns:ds="http://schemas.openxmlformats.org/officeDocument/2006/customXml" ds:itemID="{0ED330BC-1DDB-42E2-A3D5-D1A1E41848F4}"/>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0x010100EB746C73203AB345845A6E4BB36D6D2F</vt:lpwstr>
  </property>
</Properties>
</file>